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51" w:type="dxa"/>
        <w:tblLayout w:type="fixed"/>
        <w:tblLook w:val="04A0" w:firstRow="1" w:lastRow="0" w:firstColumn="1" w:lastColumn="0" w:noHBand="0" w:noVBand="1"/>
      </w:tblPr>
      <w:tblGrid>
        <w:gridCol w:w="93"/>
        <w:gridCol w:w="14757"/>
        <w:gridCol w:w="3101"/>
      </w:tblGrid>
      <w:tr w:rsidR="006C40A6" w:rsidRPr="00CB1663" w:rsidTr="00143CA0">
        <w:trPr>
          <w:trHeight w:val="1065"/>
        </w:trPr>
        <w:tc>
          <w:tcPr>
            <w:tcW w:w="17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FD8" w:rsidRDefault="006C40A6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bookmarkStart w:id="0" w:name="_Hlk492974379"/>
            <w:r w:rsidRPr="00CB1663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Раскрытие информации  п. 20. "г"  "об объеме фактического полезного отпуска электроэнергии и мощности </w:t>
            </w:r>
          </w:p>
          <w:p w:rsidR="006C40A6" w:rsidRPr="00CB1663" w:rsidRDefault="006C40A6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CB1663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по тарифным группам в разрезе территориальных сетевых организаций по уровням напряжений"</w:t>
            </w:r>
          </w:p>
        </w:tc>
      </w:tr>
      <w:tr w:rsidR="000C5F8D" w:rsidRPr="000C5F8D" w:rsidTr="00143CA0">
        <w:trPr>
          <w:gridBefore w:val="1"/>
          <w:gridAfter w:val="1"/>
          <w:wBefore w:w="93" w:type="dxa"/>
          <w:wAfter w:w="3101" w:type="dxa"/>
          <w:trHeight w:val="312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F8D" w:rsidRPr="000C5F8D" w:rsidRDefault="000C5F8D" w:rsidP="000C5F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Структура потребителей электроэнерг</w:t>
            </w:r>
            <w:proofErr w:type="gramStart"/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ии                                                                                                                                                                                                                                 ООО</w:t>
            </w:r>
            <w:proofErr w:type="gramEnd"/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"Сахалинская Газовая Энергетическая компания"</w:t>
            </w:r>
          </w:p>
        </w:tc>
      </w:tr>
      <w:tr w:rsidR="000C5F8D" w:rsidRPr="000C5F8D" w:rsidTr="00143CA0">
        <w:trPr>
          <w:gridBefore w:val="1"/>
          <w:gridAfter w:val="1"/>
          <w:wBefore w:w="93" w:type="dxa"/>
          <w:wAfter w:w="3101" w:type="dxa"/>
          <w:trHeight w:val="312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F8D" w:rsidRDefault="000C5F8D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в разрезе тарифных групп и диапазонов напряжений за </w:t>
            </w:r>
            <w:r w:rsidR="00F16EAE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октябрь</w:t>
            </w:r>
            <w:r w:rsidR="000B7DA7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</w:t>
            </w:r>
            <w:r w:rsidRPr="000C5F8D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2017 г.</w:t>
            </w: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tbl>
            <w:tblPr>
              <w:tblW w:w="14640" w:type="dxa"/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3792"/>
              <w:gridCol w:w="1134"/>
              <w:gridCol w:w="720"/>
              <w:gridCol w:w="720"/>
              <w:gridCol w:w="1253"/>
              <w:gridCol w:w="1276"/>
              <w:gridCol w:w="1276"/>
              <w:gridCol w:w="720"/>
              <w:gridCol w:w="720"/>
              <w:gridCol w:w="1253"/>
              <w:gridCol w:w="1276"/>
            </w:tblGrid>
            <w:tr w:rsidR="00F16EAE" w:rsidRPr="00F16EAE" w:rsidTr="00F16EAE">
              <w:trPr>
                <w:trHeight w:val="519"/>
              </w:trPr>
              <w:tc>
                <w:tcPr>
                  <w:tcW w:w="5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F16EAE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spellStart"/>
                  <w:r w:rsidRPr="00F16EAE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п.п</w:t>
                  </w:r>
                  <w:proofErr w:type="spellEnd"/>
                  <w:r w:rsidRPr="00F16EAE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37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F16EAE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Группы потребителей</w:t>
                  </w:r>
                </w:p>
              </w:tc>
              <w:tc>
                <w:tcPr>
                  <w:tcW w:w="5103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F16EAE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Объем  полезного отпуска электроэнергии,  тыс. </w:t>
                  </w:r>
                  <w:proofErr w:type="spellStart"/>
                  <w:r w:rsidRPr="00F16EAE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кВтч</w:t>
                  </w:r>
                  <w:proofErr w:type="spellEnd"/>
                  <w:r w:rsidRPr="00F16EAE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5245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F16EAE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Объем  полезного отпуска электроэнергии с начала года,  тыс. </w:t>
                  </w:r>
                  <w:proofErr w:type="spellStart"/>
                  <w:r w:rsidRPr="00F16EAE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кВтч</w:t>
                  </w:r>
                  <w:proofErr w:type="spellEnd"/>
                  <w:r w:rsidRPr="00F16EAE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F16EAE" w:rsidRPr="00F16EAE" w:rsidTr="00F16EAE">
              <w:trPr>
                <w:trHeight w:val="300"/>
              </w:trPr>
              <w:tc>
                <w:tcPr>
                  <w:tcW w:w="5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F16EAE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F16EAE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ВН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F16EAE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F16EAE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F16EAE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НН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F16EAE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F16EAE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ВН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F16EAE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F16EAE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F16EAE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НН</w:t>
                  </w:r>
                </w:p>
              </w:tc>
            </w:tr>
            <w:tr w:rsidR="00F16EAE" w:rsidRPr="00F16EAE" w:rsidTr="00F16EAE">
              <w:trPr>
                <w:trHeight w:val="540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1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Прочие   потребители (тыс. кВт/час)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513,581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279,882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233,700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3955,582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12</w:t>
                  </w:r>
                  <w:bookmarkStart w:id="1" w:name="_GoBack"/>
                  <w:bookmarkEnd w:id="1"/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56,416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2699,166</w:t>
                  </w:r>
                </w:p>
              </w:tc>
            </w:tr>
            <w:tr w:rsidR="00F16EAE" w:rsidRPr="00F16EAE" w:rsidTr="00F16EAE">
              <w:trPr>
                <w:trHeight w:val="540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F16EAE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1.1.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 xml:space="preserve">  в   </w:t>
                  </w:r>
                  <w:proofErr w:type="spellStart"/>
                  <w:r w:rsidRPr="00F16EAE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F16EAE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.  Бюджетные   потребители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32,578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32,578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377,212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377,212</w:t>
                  </w:r>
                </w:p>
              </w:tc>
            </w:tr>
            <w:tr w:rsidR="00F16EAE" w:rsidRPr="00F16EAE" w:rsidTr="00F16EAE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2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Население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653,356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380,490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272,866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8054,093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4226,189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3827,904</w:t>
                  </w:r>
                </w:p>
              </w:tc>
            </w:tr>
            <w:tr w:rsidR="00F16EAE" w:rsidRPr="00F16EAE" w:rsidTr="00F16EAE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3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Структурные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138,848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134,460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4,388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1492,405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1441,814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50,591</w:t>
                  </w:r>
                </w:p>
              </w:tc>
            </w:tr>
            <w:tr w:rsidR="00F16EAE" w:rsidRPr="00F16EAE" w:rsidTr="00F16EAE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1305,786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794,832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510,954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13502,080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6924,419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16EAE" w:rsidRPr="00F16EAE" w:rsidRDefault="00F16EAE" w:rsidP="00F16EAE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F16EAE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6577,661</w:t>
                  </w:r>
                </w:p>
              </w:tc>
            </w:tr>
          </w:tbl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BF26DA" w:rsidRDefault="00BF26DA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27B2D" w:rsidRDefault="00627B2D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27B2D" w:rsidRPr="000C5F8D" w:rsidRDefault="00627B2D" w:rsidP="002E4E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</w:tc>
      </w:tr>
      <w:bookmarkEnd w:id="0"/>
    </w:tbl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7155"/>
        <w:gridCol w:w="354"/>
        <w:gridCol w:w="353"/>
        <w:gridCol w:w="353"/>
        <w:gridCol w:w="353"/>
        <w:gridCol w:w="353"/>
        <w:gridCol w:w="353"/>
        <w:gridCol w:w="629"/>
        <w:gridCol w:w="4146"/>
      </w:tblGrid>
      <w:tr w:rsidR="006C4120" w:rsidRPr="00DC44DD" w:rsidTr="006C4120">
        <w:trPr>
          <w:trHeight w:val="915"/>
        </w:trPr>
        <w:tc>
          <w:tcPr>
            <w:tcW w:w="140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4120" w:rsidRPr="00DC44DD" w:rsidRDefault="006C4120" w:rsidP="006C4120">
            <w:pPr>
              <w:spacing w:after="0" w:line="240" w:lineRule="auto"/>
              <w:jc w:val="center"/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</w:pP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 xml:space="preserve">Раскрытие информации п. 23. б " </w:t>
            </w:r>
            <w:r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>О</w:t>
            </w: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 xml:space="preserve"> фактическом полезном отпуске электрической энергии </w:t>
            </w: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br/>
              <w:t>(мощности) потребителям с выделением поставки населению"</w:t>
            </w:r>
          </w:p>
        </w:tc>
      </w:tr>
      <w:tr w:rsidR="006C4120" w:rsidRPr="00DC44DD" w:rsidTr="006C4120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6C4120">
            <w:pPr>
              <w:spacing w:after="0" w:line="240" w:lineRule="auto"/>
              <w:jc w:val="center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6C4120">
            <w:pPr>
              <w:spacing w:after="0" w:line="240" w:lineRule="auto"/>
              <w:jc w:val="center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6C4120">
            <w:pPr>
              <w:spacing w:after="0" w:line="240" w:lineRule="auto"/>
              <w:jc w:val="center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</w:p>
        </w:tc>
      </w:tr>
      <w:tr w:rsidR="006C4120" w:rsidRPr="00DC44DD" w:rsidTr="006C4120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1C61D0" w:rsidRDefault="006C4120" w:rsidP="001726D1">
            <w:pPr>
              <w:spacing w:after="0" w:line="240" w:lineRule="auto"/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lastRenderedPageBreak/>
              <w:t>ИЮЛЬ</w:t>
            </w:r>
            <w:r w:rsidRPr="001C61D0"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>7</w:t>
            </w:r>
            <w:r w:rsidRPr="001C61D0"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 xml:space="preserve">  год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6C4120" w:rsidRPr="00EE75A2" w:rsidTr="006C4120">
        <w:trPr>
          <w:trHeight w:val="300"/>
        </w:trPr>
        <w:tc>
          <w:tcPr>
            <w:tcW w:w="92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>кВт</w:t>
            </w:r>
            <w:proofErr w:type="gramStart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120" w:rsidRPr="00215434" w:rsidRDefault="006C4120" w:rsidP="001726D1">
            <w:pPr>
              <w:jc w:val="right"/>
              <w:rPr>
                <w:rFonts w:ascii="Calibri" w:hAnsi="Calibri"/>
                <w:sz w:val="40"/>
                <w:szCs w:val="40"/>
              </w:rPr>
            </w:pPr>
            <w:r w:rsidRPr="00215434">
              <w:rPr>
                <w:rFonts w:ascii="Calibri" w:hAnsi="Calibri"/>
                <w:sz w:val="40"/>
                <w:szCs w:val="40"/>
              </w:rPr>
              <w:t>932 095,35</w:t>
            </w:r>
          </w:p>
          <w:p w:rsidR="006C4120" w:rsidRPr="00EE75A2" w:rsidRDefault="006C4120" w:rsidP="001726D1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6C4120" w:rsidRPr="00EE75A2" w:rsidTr="006C4120">
        <w:trPr>
          <w:trHeight w:val="300"/>
        </w:trPr>
        <w:tc>
          <w:tcPr>
            <w:tcW w:w="92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120" w:rsidRPr="00EE75A2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32"/>
                <w:szCs w:val="32"/>
                <w:lang w:eastAsia="ru-RU"/>
              </w:rPr>
            </w:pPr>
          </w:p>
        </w:tc>
      </w:tr>
      <w:tr w:rsidR="006C4120" w:rsidRPr="00EE75A2" w:rsidTr="006C4120">
        <w:trPr>
          <w:trHeight w:val="300"/>
        </w:trPr>
        <w:tc>
          <w:tcPr>
            <w:tcW w:w="92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 xml:space="preserve">   в том числе населению, </w:t>
            </w:r>
            <w:proofErr w:type="spellStart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>кВт</w:t>
            </w:r>
            <w:proofErr w:type="gramStart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 xml:space="preserve">                                          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120" w:rsidRPr="00215434" w:rsidRDefault="006C4120" w:rsidP="001726D1">
            <w:pPr>
              <w:jc w:val="right"/>
              <w:rPr>
                <w:rFonts w:ascii="Calibri" w:hAnsi="Calibri"/>
                <w:sz w:val="40"/>
                <w:szCs w:val="40"/>
              </w:rPr>
            </w:pPr>
            <w:r w:rsidRPr="00215434">
              <w:rPr>
                <w:rFonts w:ascii="Calibri" w:hAnsi="Calibri"/>
                <w:sz w:val="40"/>
                <w:szCs w:val="40"/>
              </w:rPr>
              <w:t>595 352,95</w:t>
            </w:r>
          </w:p>
          <w:p w:rsidR="006C4120" w:rsidRPr="00EE75A2" w:rsidRDefault="006C4120" w:rsidP="001726D1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6C4120" w:rsidRPr="00DC44DD" w:rsidTr="006C4120">
        <w:trPr>
          <w:trHeight w:val="276"/>
        </w:trPr>
        <w:tc>
          <w:tcPr>
            <w:tcW w:w="92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</w:tr>
      <w:tr w:rsidR="006C4120" w:rsidRPr="00DC44DD" w:rsidTr="006C4120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6C4120" w:rsidRPr="00DC44DD" w:rsidTr="006C4120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120" w:rsidRPr="00DC44DD" w:rsidRDefault="006C4120" w:rsidP="001726D1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</w:tbl>
    <w:p w:rsidR="006C4120" w:rsidRDefault="006C4120" w:rsidP="006C4120">
      <w:pPr>
        <w:jc w:val="center"/>
      </w:pPr>
    </w:p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p w:rsidR="006C4120" w:rsidRDefault="006C4120"/>
    <w:sectPr w:rsidR="006C4120" w:rsidSect="006C4120">
      <w:pgSz w:w="16838" w:h="11906" w:orient="landscape"/>
      <w:pgMar w:top="567" w:right="82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A6"/>
    <w:rsid w:val="000B7DA7"/>
    <w:rsid w:val="000C5F8D"/>
    <w:rsid w:val="00143CA0"/>
    <w:rsid w:val="001541ED"/>
    <w:rsid w:val="001F1B34"/>
    <w:rsid w:val="002415EC"/>
    <w:rsid w:val="002E4E8E"/>
    <w:rsid w:val="0031634B"/>
    <w:rsid w:val="00325747"/>
    <w:rsid w:val="0033182A"/>
    <w:rsid w:val="00331B8A"/>
    <w:rsid w:val="00500CE3"/>
    <w:rsid w:val="005F3213"/>
    <w:rsid w:val="00627B2D"/>
    <w:rsid w:val="00645097"/>
    <w:rsid w:val="00697BFD"/>
    <w:rsid w:val="006C40A6"/>
    <w:rsid w:val="006C4120"/>
    <w:rsid w:val="006D141F"/>
    <w:rsid w:val="00745CBD"/>
    <w:rsid w:val="00792349"/>
    <w:rsid w:val="008147AF"/>
    <w:rsid w:val="00816584"/>
    <w:rsid w:val="00851789"/>
    <w:rsid w:val="008F0C34"/>
    <w:rsid w:val="00972E9F"/>
    <w:rsid w:val="00992E9B"/>
    <w:rsid w:val="009A66E1"/>
    <w:rsid w:val="00B713D7"/>
    <w:rsid w:val="00BD4B45"/>
    <w:rsid w:val="00BF26DA"/>
    <w:rsid w:val="00C410F1"/>
    <w:rsid w:val="00CC79AD"/>
    <w:rsid w:val="00DB5FD8"/>
    <w:rsid w:val="00F16EAE"/>
    <w:rsid w:val="00F26AF7"/>
    <w:rsid w:val="00F41BD0"/>
    <w:rsid w:val="00F46CBD"/>
    <w:rsid w:val="00F7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 Pereyaslavka2</cp:lastModifiedBy>
  <cp:revision>3</cp:revision>
  <dcterms:created xsi:type="dcterms:W3CDTF">2017-11-10T02:13:00Z</dcterms:created>
  <dcterms:modified xsi:type="dcterms:W3CDTF">2017-11-10T02:15:00Z</dcterms:modified>
</cp:coreProperties>
</file>