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2" w:rsidRPr="00275352" w:rsidRDefault="00275352" w:rsidP="00275352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275352">
        <w:rPr>
          <w:rFonts w:ascii="Cambria" w:hAnsi="Cambria"/>
          <w:b/>
          <w:bCs/>
          <w:color w:val="000000"/>
          <w:sz w:val="28"/>
          <w:szCs w:val="28"/>
        </w:rPr>
        <w:t>Информация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по </w:t>
      </w:r>
      <w:proofErr w:type="spellStart"/>
      <w:r w:rsidRPr="00275352">
        <w:rPr>
          <w:rFonts w:asciiTheme="majorHAnsi" w:hAnsiTheme="majorHAnsi"/>
          <w:bCs/>
          <w:color w:val="000000"/>
          <w:sz w:val="28"/>
          <w:szCs w:val="28"/>
        </w:rPr>
        <w:t>пп</w:t>
      </w:r>
      <w:proofErr w:type="spellEnd"/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.  </w:t>
      </w:r>
      <w:r w:rsidR="00AA458C">
        <w:rPr>
          <w:rFonts w:asciiTheme="majorHAnsi" w:hAnsiTheme="majorHAnsi"/>
          <w:bCs/>
          <w:color w:val="000000"/>
          <w:sz w:val="28"/>
          <w:szCs w:val="28"/>
        </w:rPr>
        <w:t>В)</w:t>
      </w:r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  п.23 (1)  постановления Правительства РФ от</w:t>
      </w:r>
      <w:r w:rsidRPr="00275352">
        <w:rPr>
          <w:rFonts w:asciiTheme="majorHAnsi" w:hAnsiTheme="majorHAnsi" w:cs="Times New Roman"/>
          <w:sz w:val="28"/>
          <w:szCs w:val="28"/>
        </w:rPr>
        <w:t xml:space="preserve"> 21 января 2004 г. N 24 «Об утверждении стандартов развития информации субъектами оптового и розничного рынков электрической энергии»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352" w:rsidRDefault="00275352" w:rsidP="00275352">
      <w:pPr>
        <w:ind w:firstLine="709"/>
        <w:jc w:val="both"/>
        <w:rPr>
          <w:rFonts w:asciiTheme="majorHAnsi" w:hAnsiTheme="majorHAnsi"/>
        </w:rPr>
      </w:pPr>
    </w:p>
    <w:p w:rsidR="00275352" w:rsidRPr="001C1988" w:rsidRDefault="00275352" w:rsidP="001C1988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bookmarkStart w:id="0" w:name="_GoBack"/>
      <w:r w:rsidRPr="001C1988">
        <w:rPr>
          <w:rFonts w:asciiTheme="majorHAnsi" w:hAnsiTheme="majorHAnsi"/>
          <w:sz w:val="28"/>
          <w:szCs w:val="28"/>
        </w:rPr>
        <w:t>Регулирование тарифов произведено в соответствии с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электроэнергетике».</w:t>
      </w:r>
    </w:p>
    <w:p w:rsidR="00275352" w:rsidRPr="001C1988" w:rsidRDefault="00AA458C" w:rsidP="001C1988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1C1988">
        <w:rPr>
          <w:rFonts w:asciiTheme="majorHAnsi" w:hAnsiTheme="majorHAnsi"/>
          <w:sz w:val="28"/>
          <w:szCs w:val="28"/>
        </w:rPr>
        <w:t xml:space="preserve">Сведения о данных, которые относятся к предыдущим расчетным периодам и учитываются в случаях, предусмотренных </w:t>
      </w:r>
      <w:hyperlink r:id="rId5" w:history="1">
        <w:r w:rsidRPr="001C1988">
          <w:rPr>
            <w:rFonts w:asciiTheme="majorHAnsi" w:hAnsiTheme="majorHAnsi"/>
            <w:color w:val="0000FF"/>
            <w:sz w:val="28"/>
            <w:szCs w:val="28"/>
          </w:rPr>
          <w:t>Основными положениями</w:t>
        </w:r>
      </w:hyperlink>
      <w:r w:rsidRPr="001C1988">
        <w:rPr>
          <w:rFonts w:asciiTheme="majorHAnsi" w:hAnsiTheme="majorHAnsi"/>
          <w:sz w:val="28"/>
          <w:szCs w:val="28"/>
        </w:rPr>
        <w:t xml:space="preserve"> функционирования розничных рынков электрической энергии, при определении средневзвешенной регулируемой цены на электрическую энергию (мощность) в отношении потребителей (покупателей), выбравших для расчетов первую ценовую категорию, а также о причинах, вызвавших необходимость такого учета </w:t>
      </w:r>
      <w:r w:rsidR="00275352" w:rsidRPr="001C1988">
        <w:rPr>
          <w:rFonts w:asciiTheme="majorHAnsi" w:hAnsiTheme="majorHAnsi"/>
          <w:b/>
          <w:sz w:val="28"/>
          <w:szCs w:val="28"/>
        </w:rPr>
        <w:t>для ООО «</w:t>
      </w:r>
      <w:proofErr w:type="spellStart"/>
      <w:r w:rsidR="00275352" w:rsidRPr="001C1988">
        <w:rPr>
          <w:rFonts w:asciiTheme="majorHAnsi" w:hAnsiTheme="majorHAnsi"/>
          <w:b/>
          <w:sz w:val="28"/>
          <w:szCs w:val="28"/>
        </w:rPr>
        <w:t>СахГЭК</w:t>
      </w:r>
      <w:proofErr w:type="spellEnd"/>
      <w:r w:rsidR="00275352" w:rsidRPr="001C1988">
        <w:rPr>
          <w:rFonts w:asciiTheme="majorHAnsi" w:hAnsiTheme="majorHAnsi"/>
          <w:b/>
          <w:sz w:val="28"/>
          <w:szCs w:val="28"/>
        </w:rPr>
        <w:t>»</w:t>
      </w:r>
      <w:r w:rsidR="00035360" w:rsidRPr="001C1988">
        <w:rPr>
          <w:rFonts w:asciiTheme="majorHAnsi" w:hAnsiTheme="majorHAnsi"/>
          <w:b/>
          <w:sz w:val="28"/>
          <w:szCs w:val="28"/>
        </w:rPr>
        <w:t xml:space="preserve"> </w:t>
      </w:r>
      <w:r w:rsidR="00275352" w:rsidRPr="001C1988">
        <w:rPr>
          <w:rFonts w:asciiTheme="majorHAnsi" w:hAnsiTheme="majorHAnsi"/>
          <w:b/>
          <w:sz w:val="28"/>
          <w:szCs w:val="28"/>
        </w:rPr>
        <w:t xml:space="preserve">не </w:t>
      </w:r>
      <w:r w:rsidR="00471BFF" w:rsidRPr="001C1988">
        <w:rPr>
          <w:rFonts w:asciiTheme="majorHAnsi" w:hAnsiTheme="majorHAnsi"/>
          <w:b/>
          <w:sz w:val="28"/>
          <w:szCs w:val="28"/>
        </w:rPr>
        <w:t>установлены</w:t>
      </w:r>
      <w:r w:rsidR="00275352" w:rsidRPr="001C1988">
        <w:rPr>
          <w:rFonts w:asciiTheme="majorHAnsi" w:hAnsiTheme="majorHAnsi"/>
          <w:sz w:val="28"/>
          <w:szCs w:val="28"/>
        </w:rPr>
        <w:t>.</w:t>
      </w:r>
      <w:bookmarkEnd w:id="0"/>
      <w:proofErr w:type="gramEnd"/>
    </w:p>
    <w:sectPr w:rsidR="00275352" w:rsidRPr="001C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52"/>
    <w:rsid w:val="00035360"/>
    <w:rsid w:val="001C1988"/>
    <w:rsid w:val="00275352"/>
    <w:rsid w:val="00471BFF"/>
    <w:rsid w:val="00AA458C"/>
    <w:rsid w:val="00AE71A2"/>
    <w:rsid w:val="00D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FA4DC97B6218FC67A1841318755DAA03C1C5BC6A42282755673B3DA01B9A67B778560819B340SC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2016-08-08T22:55:00Z</dcterms:created>
  <dcterms:modified xsi:type="dcterms:W3CDTF">2016-08-08T23:01:00Z</dcterms:modified>
</cp:coreProperties>
</file>