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4" w:type="dxa"/>
        <w:tblLayout w:type="fixed"/>
        <w:tblLook w:val="04A0" w:firstRow="1" w:lastRow="0" w:firstColumn="1" w:lastColumn="0" w:noHBand="0" w:noVBand="1"/>
      </w:tblPr>
      <w:tblGrid>
        <w:gridCol w:w="93"/>
        <w:gridCol w:w="500"/>
        <w:gridCol w:w="2960"/>
        <w:gridCol w:w="1660"/>
        <w:gridCol w:w="720"/>
        <w:gridCol w:w="720"/>
        <w:gridCol w:w="1040"/>
        <w:gridCol w:w="1040"/>
        <w:gridCol w:w="1100"/>
        <w:gridCol w:w="720"/>
        <w:gridCol w:w="720"/>
        <w:gridCol w:w="980"/>
        <w:gridCol w:w="980"/>
        <w:gridCol w:w="3101"/>
      </w:tblGrid>
      <w:tr w:rsidR="006C40A6" w:rsidRPr="00CB1663" w:rsidTr="000C5F8D">
        <w:trPr>
          <w:trHeight w:val="1065"/>
        </w:trPr>
        <w:tc>
          <w:tcPr>
            <w:tcW w:w="163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 п. 20. "г"  "об объеме фактического полезного отпуска электроэнергии и мощности </w:t>
            </w:r>
          </w:p>
          <w:p w:rsidR="006C40A6" w:rsidRPr="00CB1663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 тарифным группам в разрезе территориальных сетевых организаций по уровням напряжений"</w:t>
            </w:r>
          </w:p>
        </w:tc>
      </w:tr>
      <w:tr w:rsidR="000C5F8D" w:rsidRPr="000C5F8D" w:rsidTr="000C5F8D">
        <w:trPr>
          <w:gridBefore w:val="1"/>
          <w:gridAfter w:val="1"/>
          <w:wBefore w:w="93" w:type="dxa"/>
          <w:wAfter w:w="3101" w:type="dxa"/>
          <w:trHeight w:val="312"/>
        </w:trPr>
        <w:tc>
          <w:tcPr>
            <w:tcW w:w="13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Структура потребителей электроэнерг</w:t>
            </w:r>
            <w:proofErr w:type="gramStart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"Сахалинская Газовая Энергетическая компания"</w:t>
            </w:r>
          </w:p>
        </w:tc>
      </w:tr>
      <w:tr w:rsidR="000C5F8D" w:rsidRPr="000C5F8D" w:rsidTr="000C5F8D">
        <w:trPr>
          <w:gridBefore w:val="1"/>
          <w:gridAfter w:val="1"/>
          <w:wBefore w:w="93" w:type="dxa"/>
          <w:wAfter w:w="3101" w:type="dxa"/>
          <w:trHeight w:val="312"/>
        </w:trPr>
        <w:tc>
          <w:tcPr>
            <w:tcW w:w="13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в разрезе тарифных групп и диапазонов напряжений за апрель  2017 г.</w:t>
            </w:r>
          </w:p>
        </w:tc>
      </w:tr>
      <w:tr w:rsidR="000C5F8D" w:rsidRPr="000C5F8D" w:rsidTr="000C5F8D">
        <w:trPr>
          <w:gridBefore w:val="1"/>
          <w:gridAfter w:val="1"/>
          <w:wBefore w:w="93" w:type="dxa"/>
          <w:wAfter w:w="3101" w:type="dxa"/>
          <w:trHeight w:val="315"/>
        </w:trPr>
        <w:tc>
          <w:tcPr>
            <w:tcW w:w="13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0C5F8D" w:rsidRPr="000C5F8D" w:rsidTr="000C5F8D">
        <w:trPr>
          <w:gridBefore w:val="1"/>
          <w:gridAfter w:val="1"/>
          <w:wBefore w:w="93" w:type="dxa"/>
          <w:wAfter w:w="3101" w:type="dxa"/>
          <w:trHeight w:val="330"/>
        </w:trPr>
        <w:tc>
          <w:tcPr>
            <w:tcW w:w="1314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 </w:t>
            </w:r>
          </w:p>
        </w:tc>
      </w:tr>
      <w:tr w:rsidR="000C5F8D" w:rsidRPr="000C5F8D" w:rsidTr="000C5F8D">
        <w:trPr>
          <w:gridBefore w:val="1"/>
          <w:gridAfter w:val="1"/>
          <w:wBefore w:w="93" w:type="dxa"/>
          <w:wAfter w:w="3101" w:type="dxa"/>
          <w:trHeight w:val="519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п.п</w:t>
            </w:r>
            <w:proofErr w:type="spellEnd"/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51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 xml:space="preserve">Объем  полезного отпуска электроэнергии,  тыс. </w:t>
            </w:r>
            <w:proofErr w:type="spellStart"/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кВтч</w:t>
            </w:r>
            <w:proofErr w:type="spellEnd"/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 xml:space="preserve">Объем  полезного отпуска электроэнергии с начала года,  тыс. </w:t>
            </w:r>
            <w:proofErr w:type="spellStart"/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кВтч</w:t>
            </w:r>
            <w:proofErr w:type="spellEnd"/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.</w:t>
            </w:r>
          </w:p>
        </w:tc>
      </w:tr>
      <w:tr w:rsidR="000C5F8D" w:rsidRPr="000C5F8D" w:rsidTr="000C5F8D">
        <w:trPr>
          <w:gridBefore w:val="1"/>
          <w:gridAfter w:val="1"/>
          <w:wBefore w:w="93" w:type="dxa"/>
          <w:wAfter w:w="3101" w:type="dxa"/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СН-1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СН-2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СН-1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СН-2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НН</w:t>
            </w:r>
          </w:p>
        </w:tc>
      </w:tr>
      <w:tr w:rsidR="000C5F8D" w:rsidRPr="000C5F8D" w:rsidTr="000C5F8D">
        <w:trPr>
          <w:gridBefore w:val="1"/>
          <w:gridAfter w:val="1"/>
          <w:wBefore w:w="93" w:type="dxa"/>
          <w:wAfter w:w="3101" w:type="dxa"/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pacing w:val="0"/>
                <w:w w:val="10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Прочие   потребители (тыс. кВт/час)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418,513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114,032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304,481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1796,814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482,705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1314,110</w:t>
            </w:r>
          </w:p>
        </w:tc>
      </w:tr>
      <w:tr w:rsidR="000C5F8D" w:rsidRPr="000C5F8D" w:rsidTr="000C5F8D">
        <w:trPr>
          <w:gridBefore w:val="1"/>
          <w:gridAfter w:val="1"/>
          <w:wBefore w:w="93" w:type="dxa"/>
          <w:wAfter w:w="3101" w:type="dxa"/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  <w:t xml:space="preserve">  в   </w:t>
            </w:r>
            <w:proofErr w:type="spellStart"/>
            <w:r w:rsidRPr="000C5F8D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  <w:t>т.ч</w:t>
            </w:r>
            <w:proofErr w:type="spellEnd"/>
            <w:r w:rsidRPr="000C5F8D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  <w:t>.  Бюджетные   потребители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42,076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  <w:t>42,076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189,944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189,944</w:t>
            </w:r>
          </w:p>
        </w:tc>
      </w:tr>
      <w:tr w:rsidR="000C5F8D" w:rsidRPr="000C5F8D" w:rsidTr="000C5F8D">
        <w:trPr>
          <w:gridBefore w:val="1"/>
          <w:gridAfter w:val="1"/>
          <w:wBefore w:w="93" w:type="dxa"/>
          <w:wAfter w:w="3101" w:type="dxa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pacing w:val="0"/>
                <w:w w:val="10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804,321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488,278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316,043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4058,152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2234,617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1823,535</w:t>
            </w:r>
          </w:p>
        </w:tc>
      </w:tr>
      <w:tr w:rsidR="000C5F8D" w:rsidRPr="000C5F8D" w:rsidTr="000C5F8D">
        <w:trPr>
          <w:gridBefore w:val="1"/>
          <w:gridAfter w:val="1"/>
          <w:wBefore w:w="93" w:type="dxa"/>
          <w:wAfter w:w="3101" w:type="dxa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pacing w:val="0"/>
                <w:w w:val="10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Структурные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307,862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301,540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6,322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1080,563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1053,334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27,229</w:t>
            </w:r>
          </w:p>
        </w:tc>
      </w:tr>
      <w:tr w:rsidR="000C5F8D" w:rsidRPr="000C5F8D" w:rsidTr="000C5F8D">
        <w:trPr>
          <w:gridBefore w:val="1"/>
          <w:gridAfter w:val="1"/>
          <w:wBefore w:w="93" w:type="dxa"/>
          <w:wAfter w:w="3101" w:type="dxa"/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1530,696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903,850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626,847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6935,530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3770,656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0"/>
                <w:szCs w:val="20"/>
                <w:lang w:eastAsia="ru-RU"/>
              </w:rPr>
              <w:t>3164,874</w:t>
            </w:r>
          </w:p>
        </w:tc>
      </w:tr>
    </w:tbl>
    <w:p w:rsidR="00F41BD0" w:rsidRDefault="00F41BD0">
      <w:bookmarkStart w:id="0" w:name="_GoBack"/>
      <w:bookmarkEnd w:id="0"/>
    </w:p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0C5F8D"/>
    <w:rsid w:val="001F1B34"/>
    <w:rsid w:val="002415EC"/>
    <w:rsid w:val="0033182A"/>
    <w:rsid w:val="00645097"/>
    <w:rsid w:val="006C40A6"/>
    <w:rsid w:val="006D141F"/>
    <w:rsid w:val="00792349"/>
    <w:rsid w:val="00816584"/>
    <w:rsid w:val="00851789"/>
    <w:rsid w:val="00992E9B"/>
    <w:rsid w:val="009A66E1"/>
    <w:rsid w:val="00B713D7"/>
    <w:rsid w:val="00BD4B45"/>
    <w:rsid w:val="00C410F1"/>
    <w:rsid w:val="00CC79AD"/>
    <w:rsid w:val="00DB5FD8"/>
    <w:rsid w:val="00F26AF7"/>
    <w:rsid w:val="00F41BD0"/>
    <w:rsid w:val="00F46CBD"/>
    <w:rsid w:val="00F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2017-05-08T01:32:00Z</dcterms:created>
  <dcterms:modified xsi:type="dcterms:W3CDTF">2017-05-08T01:44:00Z</dcterms:modified>
</cp:coreProperties>
</file>